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/>
      </w:pPr>
    </w:p>
    <w:p>
      <w:pPr>
        <w:jc w:val="center"/>
      </w:pPr>
      <w:r>
        <w:drawing>
          <wp:inline distT="0" distB="0" distL="0" distR="0">
            <wp:extent cx="2476500" cy="1714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500"/>
      </w:pPr>
    </w:p>
    <w:p>
      <w:pPr>
        <w:jc w:val="center"/>
      </w:pPr>
      <w:r>
        <w:rPr>
          <w:rFonts w:ascii="Calibri" w:cs="Calibri" w:eastAsia="Calibri" w:hAnsi="Calibri"/>
          <w:b/>
          <w:bCs/>
          <w:color w:val="073B8F"/>
          <w:sz w:val="56"/>
          <w:szCs w:val="56"/>
        </w:rPr>
        <w:t xml:space="preserve">BUSINESS PLAN</w:t>
      </w:r>
    </w:p>
    <w:p>
      <w:pPr>
        <w:spacing w:after="700"/>
        <w:jc w:val="center"/>
      </w:pPr>
      <w:r>
        <w:rPr>
          <w:rFonts w:ascii="Calibri" w:cs="Calibri" w:eastAsia="Calibri" w:hAnsi="Calibri"/>
          <w:b/>
          <w:bCs/>
          <w:color w:val="F58212"/>
          <w:sz w:val="32"/>
          <w:szCs w:val="32"/>
        </w:rPr>
        <w:t xml:space="preserve">TEMPLATE</w:t>
      </w:r>
    </w:p>
    <w:p>
      <w:pPr>
        <w:spacing w:after="900"/>
        <w:jc w:val="center"/>
      </w:pPr>
      <w:r>
        <w:rPr>
          <w:rFonts w:ascii="Calibri" w:cs="Calibri" w:eastAsia="Calibri" w:hAnsi="Calibri"/>
          <w:i/>
          <w:iCs/>
          <w:color w:val="5B6B87"/>
          <w:sz w:val="22"/>
          <w:szCs w:val="22"/>
        </w:rPr>
        <w:t xml:space="preserve">A practical structure for turning your idea into a plan you can run with.</w:t>
      </w:r>
    </w:p>
    <w:tbl>
      <w:tblPr>
        <w:tblW w:type="dxa" w:w="7200"/>
        <w:jc w:val="center"/>
        <w:tblBorders>
          <w:top w:val="single" w:color="DFE7F2" w:sz="2"/>
          <w:left w:val="single" w:color="DFE7F2" w:sz="2"/>
          <w:bottom w:val="single" w:color="DFE7F2" w:sz="2"/>
          <w:right w:val="single" w:color="DFE7F2" w:sz="2"/>
          <w:insideH w:val="single" w:color="DFE7F2" w:sz="2"/>
          <w:insideV w:val="single" w:color="DFE7F2" w:sz="2"/>
        </w:tblBorders>
      </w:tblPr>
      <w:tblGrid>
        <w:gridCol w:w="2400"/>
        <w:gridCol w:w="4800"/>
      </w:tblGrid>
      <w:tr>
        <w:tc>
          <w:tcPr>
            <w:tcW w:type="dxa" w:w="2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ORGANISATION</w:t>
            </w:r>
          </w:p>
        </w:tc>
        <w:tc>
          <w:tcPr>
            <w:tcW w:type="dxa" w:w="48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[Add organisation name]</w:t>
            </w:r>
          </w:p>
        </w:tc>
      </w:tr>
      <w:tr>
        <w:tc>
          <w:tcPr>
            <w:tcW w:type="dxa" w:w="2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48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[Add your name]</w:t>
            </w:r>
          </w:p>
        </w:tc>
      </w:tr>
      <w:tr>
        <w:tc>
          <w:tcPr>
            <w:tcW w:type="dxa" w:w="2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  <w:tc>
          <w:tcPr>
            <w:tcW w:type="dxa" w:w="48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[Add date]</w:t>
            </w:r>
          </w:p>
        </w:tc>
      </w:tr>
    </w:tbl>
    <w:p>
      <w:pPr>
        <w:spacing w:after="1400"/>
      </w:pPr>
    </w:p>
    <w:p>
      <w:pPr>
        <w:jc w:val="center"/>
      </w:pPr>
      <w:r>
        <w:rPr>
          <w:rFonts w:ascii="Calibri" w:cs="Calibri" w:eastAsia="Calibri" w:hAnsi="Calibri"/>
          <w:color w:val="5B6B87"/>
          <w:sz w:val="18"/>
          <w:szCs w:val="18"/>
        </w:rPr>
        <w:t xml:space="preserve">Provided by Rhemroyal Services · rhemroyalservices.org</w:t>
      </w:r>
    </w:p>
    <w:p>
      <w:r>
        <w:br w:type="page"/>
      </w: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How to use this template</w:t>
      </w: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This template follows the same structure we use with our own clients. Work through it in order, or jump to whichever section is most useful right now — it doesn't need to be completed in one sitting.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Replace the italic guidance text and anything in [square brackets] with your own content, then delete the guidance line.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Keep it specific. “We help small businesses” is harder to act on than a named customer and a named problem.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Write the Executive Summary last — it's easiest once every other section is filled in.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Treat this as a living document. Revisit it every quarter, not just once at the start.</w:t>
      </w:r>
    </w:p>
    <w:p>
      <w:pPr>
        <w:spacing w:after="200"/>
      </w:pPr>
    </w:p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>Want a second pair of eyes on it, or help turning it into an operating plan? Rhemroyal Services offers a free 20-minute discovery call — info@rhemroyalservices.org.</w:t>
      </w: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1. Executive Summary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Write this last. In 3–4 sentences, summarise who you are, the problem you solve, who you solve it for, and what you're asking for (funding, partnership, approval) if relevant.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[Write your executive summary here]</w:t>
      </w:r>
    </w:p>
    <w:p>
      <w:pPr>
        <w:spacing w:after="180"/>
      </w:pPr>
    </w:p>
    <w:p>
      <w:pPr>
        <w:spacing w:after="180"/>
      </w:pPr>
    </w:p>
    <w:p>
      <w:pPr>
        <w:spacing w:after="180"/>
      </w:pP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2. Business Overview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Mission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What change are you trying to create, and for whom?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[Add your mission statement]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Vision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What does success look like in 3–5 years?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[Add your vision statement]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Values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List 3–5 principles that guide how you work.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[Value 1 — one line on what it means in practice]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[Value 2 — one line on what it means in practice]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[Value 3 — one line on what it means in practice]</w:t>
      </w: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3. Products &amp; Services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List what you offer, in plain language, and who each one is for.</w:t>
      </w:r>
    </w:p>
    <w:tbl>
      <w:tblPr>
        <w:tblW w:type="dxa" w:w="8400"/>
        <w:tblBorders>
          <w:top w:val="single" w:color="DFE7F2" w:sz="2"/>
          <w:left w:val="single" w:color="DFE7F2" w:sz="2"/>
          <w:bottom w:val="single" w:color="DFE7F2" w:sz="2"/>
          <w:right w:val="single" w:color="DFE7F2" w:sz="2"/>
          <w:insideH w:val="single" w:color="DFE7F2" w:sz="2"/>
          <w:insideV w:val="single" w:color="DFE7F2" w:sz="2"/>
        </w:tblBorders>
      </w:tblPr>
      <w:tblGrid>
        <w:gridCol w:w="2400"/>
        <w:gridCol w:w="3600"/>
        <w:gridCol w:w="2400"/>
      </w:tblGrid>
      <w:tr>
        <w:trPr>
          <w:tblHeader/>
        </w:trPr>
        <w:tc>
          <w:tcPr>
            <w:tcW w:type="dxa" w:w="2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Product / Service</w:t>
            </w:r>
          </w:p>
        </w:tc>
        <w:tc>
          <w:tcPr>
            <w:tcW w:type="dxa" w:w="36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2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Who it's for</w:t>
            </w:r>
          </w:p>
        </w:tc>
      </w:tr>
      <w:tr>
        <w:tc>
          <w:tcPr>
            <w:tcW w:type="dxa" w:w="2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[What it is, in one sentence]</w:t>
            </w:r>
          </w:p>
        </w:tc>
        <w:tc>
          <w:tcPr>
            <w:tcW w:type="dxa" w:w="2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[Customer type]</w:t>
            </w:r>
          </w:p>
        </w:tc>
      </w:tr>
      <w:tr>
        <w:tc>
          <w:tcPr>
            <w:tcW w:type="dxa" w:w="2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[What it is, in one sentence]</w:t>
            </w:r>
          </w:p>
        </w:tc>
        <w:tc>
          <w:tcPr>
            <w:tcW w:type="dxa" w:w="2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[Customer type]</w:t>
            </w:r>
          </w:p>
        </w:tc>
      </w:tr>
      <w:tr>
        <w:tc>
          <w:tcPr>
            <w:tcW w:type="dxa" w:w="2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[What it is, in one sentence]</w:t>
            </w:r>
          </w:p>
        </w:tc>
        <w:tc>
          <w:tcPr>
            <w:tcW w:type="dxa" w:w="2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[Customer type]</w:t>
            </w:r>
          </w:p>
        </w:tc>
      </w:tr>
    </w:tbl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4. Market &amp; Customers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Target customer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[Describe your customer specifically — not “everyone”]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Problem you solve for them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[What's broken or missing for this customer today?]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Why they choose you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[What makes you the better choice than the alternative?]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Market size / opportunity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[Add any figures or estimates you have — or note this as a next step]</w:t>
      </w: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5. Marketing &amp; Sales Plan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How people will find out about you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[Channels — social media, referrals, partnerships, events, etc.]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How interest becomes a customer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[Your sales process, however informal it currently is]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Key partnerships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[Organisations, platforms or people who help you reach customers]</w:t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6. Operations Plan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Day-to-day delivery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[How the work actually gets done, week to week]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Key suppliers, partners &amp; tools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[What you rely on to operate]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Location &amp; resources needed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[Premises, equipment, systems]</w:t>
      </w: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7. Management &amp; Team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List current team members or roles, even if some are unfilled.</w:t>
      </w:r>
    </w:p>
    <w:tbl>
      <w:tblPr>
        <w:tblW w:type="dxa" w:w="8400"/>
        <w:tblBorders>
          <w:top w:val="single" w:color="DFE7F2" w:sz="2"/>
          <w:left w:val="single" w:color="DFE7F2" w:sz="2"/>
          <w:bottom w:val="single" w:color="DFE7F2" w:sz="2"/>
          <w:right w:val="single" w:color="DFE7F2" w:sz="2"/>
          <w:insideH w:val="single" w:color="DFE7F2" w:sz="2"/>
          <w:insideV w:val="single" w:color="DFE7F2" w:sz="2"/>
        </w:tblBorders>
      </w:tblPr>
      <w:tblGrid>
        <w:gridCol w:w="2400"/>
        <w:gridCol w:w="2400"/>
        <w:gridCol w:w="3600"/>
      </w:tblGrid>
      <w:tr>
        <w:trPr>
          <w:tblHeader/>
        </w:trPr>
        <w:tc>
          <w:tcPr>
            <w:tcW w:type="dxa" w:w="2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Name</w:t>
            </w:r>
          </w:p>
        </w:tc>
        <w:tc>
          <w:tcPr>
            <w:tcW w:type="dxa" w:w="2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36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Key responsibility</w:t>
            </w:r>
          </w:p>
        </w:tc>
      </w:tr>
      <w:tr>
        <w:tc>
          <w:tcPr>
            <w:tcW w:type="dxa" w:w="2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2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[Role]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[Responsibility]</w:t>
            </w:r>
          </w:p>
        </w:tc>
      </w:tr>
      <w:tr>
        <w:tc>
          <w:tcPr>
            <w:tcW w:type="dxa" w:w="2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24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[Role]</w:t>
            </w:r>
          </w:p>
        </w:tc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[Responsibility]</w:t>
            </w:r>
          </w:p>
        </w:tc>
      </w:tr>
      <w:tr>
        <w:tc>
          <w:tcPr>
            <w:tcW w:type="dxa" w:w="2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[Vacant]</w:t>
            </w:r>
          </w:p>
        </w:tc>
        <w:tc>
          <w:tcPr>
            <w:tcW w:type="dxa" w:w="2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[Role needed]</w:t>
            </w:r>
          </w:p>
        </w:tc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[Responsibility]</w:t>
            </w:r>
          </w:p>
        </w:tc>
      </w:tr>
    </w:tbl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8. Financial Plan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General planning guidance — not regulated financial advice. Use your own currency throughout, and speak to an accountant for formal financial statements.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Estimated startup costs</w:t>
      </w:r>
    </w:p>
    <w:tbl>
      <w:tblPr>
        <w:tblW w:type="dxa" w:w="8400"/>
        <w:tblBorders>
          <w:top w:val="single" w:color="DFE7F2" w:sz="2"/>
          <w:left w:val="single" w:color="DFE7F2" w:sz="2"/>
          <w:bottom w:val="single" w:color="DFE7F2" w:sz="2"/>
          <w:right w:val="single" w:color="DFE7F2" w:sz="2"/>
          <w:insideH w:val="single" w:color="DFE7F2" w:sz="2"/>
          <w:insideV w:val="single" w:color="DFE7F2" w:sz="2"/>
        </w:tblBorders>
      </w:tblPr>
      <w:tblGrid>
        <w:gridCol w:w="6600"/>
        <w:gridCol w:w="1800"/>
      </w:tblGrid>
      <w:tr>
        <w:trPr>
          <w:tblHeader/>
        </w:trPr>
        <w:tc>
          <w:tcPr>
            <w:tcW w:type="dxa" w:w="66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Item</w:t>
            </w:r>
          </w:p>
        </w:tc>
        <w:tc>
          <w:tcPr>
            <w:tcW w:type="dxa" w:w="18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Estimated cost</w:t>
            </w:r>
          </w:p>
        </w:tc>
      </w:tr>
      <w:tr>
        <w:tc>
          <w:tcPr>
            <w:tcW w:type="dxa" w:w="6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[Item]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[amount]</w:t>
            </w:r>
          </w:p>
        </w:tc>
      </w:tr>
      <w:tr>
        <w:tc>
          <w:tcPr>
            <w:tcW w:type="dxa" w:w="6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[Item]</w:t>
            </w:r>
          </w:p>
        </w:tc>
        <w:tc>
          <w:tcPr>
            <w:tcW w:type="dxa" w:w="18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[amount]</w:t>
            </w:r>
          </w:p>
        </w:tc>
      </w:tr>
      <w:tr>
        <w:tc>
          <w:tcPr>
            <w:tcW w:type="dxa" w:w="6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[Item]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[amount]</w:t>
            </w:r>
          </w:p>
        </w:tc>
      </w:tr>
      <w:tr>
        <w:tc>
          <w:tcPr>
            <w:tcW w:type="dxa" w:w="6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Total</w:t>
            </w:r>
          </w:p>
        </w:tc>
        <w:tc>
          <w:tcPr>
            <w:tcW w:type="dxa" w:w="18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Revenue forecast (first 6 months)</w:t>
      </w:r>
    </w:p>
    <w:tbl>
      <w:tblPr>
        <w:tblW w:type="dxa" w:w="8400"/>
        <w:tblBorders>
          <w:top w:val="single" w:color="DFE7F2" w:sz="2"/>
          <w:left w:val="single" w:color="DFE7F2" w:sz="2"/>
          <w:bottom w:val="single" w:color="DFE7F2" w:sz="2"/>
          <w:right w:val="single" w:color="DFE7F2" w:sz="2"/>
          <w:insideH w:val="single" w:color="DFE7F2" w:sz="2"/>
          <w:insideV w:val="single" w:color="DFE7F2" w:sz="2"/>
        </w:tblBorders>
      </w:tblPr>
      <w:tblGrid>
        <w:gridCol w:w="1400"/>
        <w:gridCol w:w="1400"/>
        <w:gridCol w:w="1400"/>
        <w:gridCol w:w="1400"/>
        <w:gridCol w:w="1400"/>
        <w:gridCol w:w="1400"/>
      </w:tblGrid>
      <w:tr>
        <w:trPr>
          <w:tblHeader/>
        </w:trPr>
        <w:tc>
          <w:tcPr>
            <w:tcW w:type="dxa" w:w="1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Month 1</w:t>
            </w:r>
          </w:p>
        </w:tc>
        <w:tc>
          <w:tcPr>
            <w:tcW w:type="dxa" w:w="1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Month 2</w:t>
            </w:r>
          </w:p>
        </w:tc>
        <w:tc>
          <w:tcPr>
            <w:tcW w:type="dxa" w:w="1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Month 3</w:t>
            </w:r>
          </w:p>
        </w:tc>
        <w:tc>
          <w:tcPr>
            <w:tcW w:type="dxa" w:w="1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Month 4</w:t>
            </w:r>
          </w:p>
        </w:tc>
        <w:tc>
          <w:tcPr>
            <w:tcW w:type="dxa" w:w="1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Month 5</w:t>
            </w:r>
          </w:p>
        </w:tc>
        <w:tc>
          <w:tcPr>
            <w:tcW w:type="dxa" w:w="14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Month 6</w:t>
            </w:r>
          </w:p>
        </w:tc>
      </w:tr>
      <w:tr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4142E"/>
          <w:sz w:val="24"/>
          <w:szCs w:val="24"/>
        </w:rPr>
        <w:t xml:space="preserve">Funding required (if applicable)</w:t>
      </w:r>
    </w:p>
    <w:p>
      <w:pPr>
        <w:pBdr>
          <w:bottom w:val="single" w:color="DFE7F2" w:sz="4" w:space="4"/>
        </w:pBdr>
        <w:spacing w:after="140"/>
      </w:pPr>
      <w:r>
        <w:rPr>
          <w:rFonts w:ascii="Calibri" w:cs="Calibri" w:eastAsia="Calibri" w:hAnsi="Calibri"/>
          <w:b/>
          <w:bCs/>
          <w:color w:val="073B8F"/>
          <w:sz w:val="21"/>
          <w:szCs w:val="21"/>
        </w:rPr>
        <w:t xml:space="preserve">[Amount and intended use]</w:t>
      </w:r>
    </w:p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9. 90-Day Action Roadmap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Turn this plan into the next 90 days of concrete steps. A matching worksheet is available separately if you'd like a dedicated tracker.</w:t>
      </w:r>
    </w:p>
    <w:tbl>
      <w:tblPr>
        <w:tblW w:type="dxa" w:w="8400"/>
        <w:tblBorders>
          <w:top w:val="single" w:color="DFE7F2" w:sz="2"/>
          <w:left w:val="single" w:color="DFE7F2" w:sz="2"/>
          <w:bottom w:val="single" w:color="DFE7F2" w:sz="2"/>
          <w:right w:val="single" w:color="DFE7F2" w:sz="2"/>
          <w:insideH w:val="single" w:color="DFE7F2" w:sz="2"/>
          <w:insideV w:val="single" w:color="DFE7F2" w:sz="2"/>
        </w:tblBorders>
      </w:tblPr>
      <w:tblGrid>
        <w:gridCol w:w="3600"/>
        <w:gridCol w:w="1800"/>
        <w:gridCol w:w="1800"/>
        <w:gridCol w:w="1200"/>
      </w:tblGrid>
      <w:tr>
        <w:trPr>
          <w:tblHeader/>
        </w:trPr>
        <w:tc>
          <w:tcPr>
            <w:tcW w:type="dxa" w:w="36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Milestone</w:t>
            </w:r>
          </w:p>
        </w:tc>
        <w:tc>
          <w:tcPr>
            <w:tcW w:type="dxa" w:w="18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Owner</w:t>
            </w:r>
          </w:p>
        </w:tc>
        <w:tc>
          <w:tcPr>
            <w:tcW w:type="dxa" w:w="18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Target date</w:t>
            </w:r>
          </w:p>
        </w:tc>
        <w:tc>
          <w:tcPr>
            <w:tcW w:type="dxa" w:w="1200"/>
            <w:shd w:fill="073B8F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[Milestone]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[Date]</w:t>
            </w:r>
          </w:p>
        </w:tc>
        <w:tc>
          <w:tcPr>
            <w:tcW w:type="dxa" w:w="12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[Milestone]</w:t>
            </w:r>
          </w:p>
        </w:tc>
        <w:tc>
          <w:tcPr>
            <w:tcW w:type="dxa" w:w="18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18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[Date]</w:t>
            </w:r>
          </w:p>
        </w:tc>
        <w:tc>
          <w:tcPr>
            <w:tcW w:type="dxa" w:w="12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6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[Milestone]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[Date]</w:t>
            </w:r>
          </w:p>
        </w:tc>
        <w:tc>
          <w:tcPr>
            <w:tcW w:type="dxa" w:w="1200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 ]</w:t>
            </w:r>
          </w:p>
        </w:tc>
      </w:tr>
      <w:tr>
        <w:tc>
          <w:tcPr>
            <w:tcW w:type="dxa" w:w="36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[Milestone]</w:t>
            </w:r>
          </w:p>
        </w:tc>
        <w:tc>
          <w:tcPr>
            <w:tcW w:type="dxa" w:w="18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[Name]</w:t>
            </w:r>
          </w:p>
        </w:tc>
        <w:tc>
          <w:tcPr>
            <w:tcW w:type="dxa" w:w="18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[Date]</w:t>
            </w:r>
          </w:p>
        </w:tc>
        <w:tc>
          <w:tcPr>
            <w:tcW w:type="dxa" w:w="1200"/>
            <w:shd w:fill="F4F8FD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0213F"/>
                <w:sz w:val="20"/>
                <w:szCs w:val="20"/>
              </w:rPr>
              <w:t xml:space="preserve">[ ]</w:t>
            </w:r>
          </w:p>
        </w:tc>
      </w:tr>
    </w:tbl>
    <w:p>
      <w:pPr>
        <w:pStyle w:val="Heading1"/>
        <w:pBdr>
          <w:bottom w:val="single" w:color="F58212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073B8F"/>
          <w:sz w:val="30"/>
          <w:szCs w:val="30"/>
        </w:rPr>
        <w:t xml:space="preserve">10. Notes &amp; Appendix</w:t>
      </w:r>
    </w:p>
    <w:p>
      <w:pPr>
        <w:spacing w:after="160"/>
      </w:pPr>
      <w:r>
        <w:rPr>
          <w:rFonts w:ascii="Calibri" w:cs="Calibri" w:eastAsia="Calibri" w:hAnsi="Calibri"/>
          <w:i/>
          <w:iCs/>
          <w:color w:val="5B6B87"/>
          <w:sz w:val="21"/>
          <w:szCs w:val="21"/>
        </w:rPr>
        <w:t xml:space="preserve">Use this space for anything else worth capturing — research notes, quotes, supporting data.</w:t>
      </w:r>
    </w:p>
    <w:p>
      <w:pPr>
        <w:spacing w:after="200"/>
      </w:pPr>
    </w:p>
    <w:p>
      <w:pPr>
        <w:spacing w:after="200"/>
      </w:pPr>
    </w:p>
    <w:p>
      <w:pPr>
        <w:spacing w:after="200"/>
      </w:pPr>
    </w:p>
    <w:p>
      <w:pPr>
        <w:spacing w:after="200"/>
      </w:pPr>
    </w:p>
    <w:p>
      <w:pPr>
        <w:spacing w:after="400"/>
      </w:pPr>
    </w:p>
    <w:p>
      <w:pPr>
        <w:pBdr>
          <w:top w:val="single" w:color="DFE7F2" w:sz="4" w:space="8"/>
        </w:pBdr>
        <w:spacing w:before="200"/>
        <w:jc w:val="center"/>
      </w:pPr>
      <w:r>
        <w:rPr>
          <w:rFonts w:ascii="Calibri" w:cs="Calibri" w:eastAsia="Calibri" w:hAnsi="Calibri"/>
          <w:color w:val="5B6B87"/>
          <w:sz w:val="18"/>
          <w:szCs w:val="18"/>
        </w:rPr>
        <w:t xml:space="preserve">Rhemroyal Services · Social Development &amp; Business Consultancy · info@rhemroyalservices.org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8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5B6B87"/>
        <w:sz w:val="16"/>
        <w:szCs w:val="16"/>
      </w:rPr>
      <w:t xml:space="preserve">Rhemroyal Services — Business Plan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9fc57e92de724647107dcbac34cf966bdfa9fa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Template</dc:title>
  <dc:creator>Rhemroyal Services</dc:creator>
  <cp:lastModifiedBy>Un-named</cp:lastModifiedBy>
  <cp:revision>1</cp:revision>
  <dcterms:created xsi:type="dcterms:W3CDTF">2026-10-06T17:07:52.603Z</dcterms:created>
  <dcterms:modified xsi:type="dcterms:W3CDTF">2026-10-06T17:07:52.607Z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